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094" w14:textId="77777777" w:rsidR="001757D6" w:rsidRDefault="00000000">
      <w:pPr>
        <w:spacing w:line="480" w:lineRule="auto"/>
        <w:ind w:rightChars="-537" w:right="-1128"/>
      </w:pPr>
      <w:r>
        <w:rPr>
          <w:rFonts w:ascii="方正小标宋简体" w:eastAsia="方正小标宋简体" w:hAnsi="宋体" w:cs="方正小标宋简体" w:hint="eastAsia"/>
          <w:b/>
          <w:color w:val="FF0000"/>
          <w:w w:val="90"/>
          <w:sz w:val="80"/>
          <w:szCs w:val="80"/>
          <w:lang w:bidi="ar"/>
        </w:rPr>
        <w:t>南昌航空大学保卫部（处）</w:t>
      </w:r>
    </w:p>
    <w:p w14:paraId="3D767B20" w14:textId="77777777" w:rsidR="001757D6" w:rsidRDefault="001757D6"/>
    <w:p w14:paraId="055E60E8" w14:textId="77777777" w:rsidR="001757D6" w:rsidRDefault="001757D6"/>
    <w:p w14:paraId="10B85570" w14:textId="77777777" w:rsidR="001757D6" w:rsidRDefault="00000000">
      <w:pPr>
        <w:rPr>
          <w:rFonts w:ascii="黑体" w:eastAsia="黑体" w:hAnsi="黑体"/>
          <w:sz w:val="10"/>
          <w:szCs w:val="10"/>
        </w:rPr>
      </w:pP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E9043" wp14:editId="1C3128F1">
                <wp:simplePos x="0" y="0"/>
                <wp:positionH relativeFrom="column">
                  <wp:posOffset>31750</wp:posOffset>
                </wp:positionH>
                <wp:positionV relativeFrom="paragraph">
                  <wp:posOffset>128905</wp:posOffset>
                </wp:positionV>
                <wp:extent cx="5426710" cy="1587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710" cy="1587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2" o:spid="_x0000_s1026" o:spt="20" style="position:absolute;left:0pt;margin-left:2.5pt;margin-top:10.15pt;height:1.25pt;width:427.3pt;z-index:251659264;mso-width-relative:page;mso-height-relative:page;" filled="f" stroked="t" coordsize="21600,21600" o:gfxdata="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XV4eXYAAAA&#10;BwEAAA8AAAAAAAAAAQAgAAAAIgAAAGRycy9kb3ducmV2LnhtbFBLAQIUABQAAAAIAIdO4kCiGrYo&#10;5AEAANQDAAAOAAAAAAAAAAEAIAAAACcBAABkcnMvZTJvRG9jLnhtbFBLBQYAAAAABgAGAFkBAAB9&#10;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AB26329" w14:textId="77777777" w:rsidR="001757D6" w:rsidRDefault="001757D6">
      <w:pPr>
        <w:jc w:val="center"/>
        <w:rPr>
          <w:rFonts w:ascii="黑体" w:eastAsia="黑体" w:hAnsi="黑体" w:cs="黑体"/>
          <w:sz w:val="44"/>
          <w:szCs w:val="44"/>
        </w:rPr>
      </w:pPr>
    </w:p>
    <w:p w14:paraId="7892DB95" w14:textId="668ED0F1" w:rsidR="001757D6" w:rsidRPr="00DD4D20" w:rsidRDefault="00000000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DD4D20">
        <w:rPr>
          <w:rFonts w:ascii="黑体" w:eastAsia="黑体" w:hAnsi="黑体" w:cs="黑体" w:hint="eastAsia"/>
          <w:b/>
          <w:bCs/>
          <w:sz w:val="44"/>
          <w:szCs w:val="44"/>
        </w:rPr>
        <w:t>关于“</w:t>
      </w:r>
      <w:r w:rsidR="00DD4D20" w:rsidRPr="00DD4D20">
        <w:rPr>
          <w:rFonts w:ascii="黑体" w:eastAsia="黑体" w:hAnsi="黑体" w:cs="黑体" w:hint="eastAsia"/>
          <w:b/>
          <w:bCs/>
          <w:sz w:val="44"/>
          <w:szCs w:val="44"/>
        </w:rPr>
        <w:t>校外</w:t>
      </w:r>
      <w:r w:rsidRPr="00DD4D20">
        <w:rPr>
          <w:rFonts w:ascii="黑体" w:eastAsia="黑体" w:hAnsi="黑体" w:cs="黑体" w:hint="eastAsia"/>
          <w:b/>
          <w:bCs/>
          <w:sz w:val="44"/>
          <w:szCs w:val="44"/>
        </w:rPr>
        <w:t>人员</w:t>
      </w:r>
      <w:r w:rsidR="00DD4D20" w:rsidRPr="00DD4D20">
        <w:rPr>
          <w:rFonts w:ascii="黑体" w:eastAsia="黑体" w:hAnsi="黑体" w:cs="黑体" w:hint="eastAsia"/>
          <w:b/>
          <w:bCs/>
          <w:sz w:val="44"/>
          <w:szCs w:val="44"/>
        </w:rPr>
        <w:t>入校可实行</w:t>
      </w:r>
      <w:r w:rsidRPr="00DD4D20">
        <w:rPr>
          <w:rFonts w:ascii="黑体" w:eastAsia="黑体" w:hAnsi="黑体" w:cs="黑体" w:hint="eastAsia"/>
          <w:b/>
          <w:bCs/>
          <w:sz w:val="44"/>
          <w:szCs w:val="44"/>
        </w:rPr>
        <w:t>线上预约”的通知</w:t>
      </w:r>
    </w:p>
    <w:p w14:paraId="34FECC1B" w14:textId="77777777" w:rsidR="001757D6" w:rsidRDefault="001757D6">
      <w:pPr>
        <w:jc w:val="left"/>
        <w:rPr>
          <w:sz w:val="32"/>
          <w:szCs w:val="32"/>
        </w:rPr>
      </w:pPr>
    </w:p>
    <w:p w14:paraId="2DE8EDB8" w14:textId="77777777" w:rsidR="001757D6" w:rsidRDefault="0000000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各单位（部门）：</w:t>
      </w:r>
    </w:p>
    <w:p w14:paraId="5BF47160" w14:textId="6FBAAC5A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根据</w:t>
      </w:r>
      <w:r w:rsidR="00DD4D2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实际需求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，</w:t>
      </w:r>
      <w:r w:rsidR="00DD4D2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保卫处近日</w:t>
      </w:r>
      <w:r w:rsidR="004829C4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上线</w:t>
      </w:r>
      <w:r w:rsidR="00DD4D2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了</w:t>
      </w:r>
      <w:r w:rsidR="00E56FF7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“</w:t>
      </w:r>
      <w:r w:rsidR="00E56FF7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预约</w:t>
      </w:r>
      <w:r w:rsidR="00A80AD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入校</w:t>
      </w:r>
      <w:r w:rsidR="00E56FF7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系统</w:t>
      </w:r>
      <w:r w:rsidR="00E56FF7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”</w:t>
      </w:r>
      <w:r w:rsidR="004829C4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自2024年1月1日起，</w:t>
      </w:r>
      <w:r w:rsidR="00DD4D2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校外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人员</w:t>
      </w:r>
      <w:r w:rsidR="004829C4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可通过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线上预约入校，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现将有关事项通知如下：</w:t>
      </w:r>
    </w:p>
    <w:p w14:paraId="4BAE5F4B" w14:textId="77777777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22222"/>
          <w:sz w:val="32"/>
          <w:szCs w:val="32"/>
          <w:shd w:val="clear" w:color="auto" w:fill="FFFFFF"/>
        </w:rPr>
        <w:t>一、线上预约</w:t>
      </w:r>
    </w:p>
    <w:p w14:paraId="7B8A9DE7" w14:textId="5B90102A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1.对象：步行入校的</w:t>
      </w:r>
      <w:r w:rsidR="00431E44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校外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人员（其他人员或车辆入校请通过访客申请）。</w:t>
      </w:r>
    </w:p>
    <w:p w14:paraId="0FD8A912" w14:textId="77777777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2.流程：实行线上实名登记，申请人需要关注“南昌航空大学服务号”</w:t>
      </w:r>
      <w:proofErr w:type="gramStart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，在菜单栏“预约入校”中填写入校人员基本信息（包括姓名、有效身份证件号码、手机号等）进行预约。</w:t>
      </w:r>
    </w:p>
    <w:p w14:paraId="05DADEA6" w14:textId="2E80711F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3.时间：</w:t>
      </w:r>
      <w:r w:rsidR="004829C4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入校前</w:t>
      </w:r>
      <w:r w:rsidR="00D456CA"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15</w:t>
      </w:r>
      <w:r w:rsidR="00A80AD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日</w:t>
      </w:r>
      <w:r w:rsidR="004829C4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内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。</w:t>
      </w:r>
    </w:p>
    <w:p w14:paraId="6FDE58C9" w14:textId="5256F98B" w:rsidR="00431E44" w:rsidRDefault="00431E44" w:rsidP="0030481C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4</w:t>
      </w:r>
      <w:r w:rsidR="00E56FF7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开放时段：工作日：6: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，1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22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00</w:t>
      </w:r>
    </w:p>
    <w:p w14:paraId="389C483E" w14:textId="76CB6376" w:rsidR="001757D6" w:rsidRPr="00A80AD0" w:rsidRDefault="00431E44" w:rsidP="00A80AD0">
      <w:pPr>
        <w:ind w:firstLineChars="800" w:firstLine="25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双休日（含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节假日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）：6: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22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>00</w:t>
      </w:r>
      <w:r w:rsidR="00A80AD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 xml:space="preserve"> </w:t>
      </w:r>
      <w:r w:rsidR="00A80AD0"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  <w:t xml:space="preserve">  </w:t>
      </w:r>
      <w:r w:rsidR="00000000">
        <w:rPr>
          <w:rFonts w:ascii="仿宋" w:eastAsia="仿宋" w:hAnsi="仿宋" w:cs="仿宋" w:hint="eastAsia"/>
          <w:b/>
          <w:bCs/>
          <w:color w:val="222222"/>
          <w:sz w:val="32"/>
          <w:szCs w:val="32"/>
          <w:shd w:val="clear" w:color="auto" w:fill="FFFFFF"/>
        </w:rPr>
        <w:lastRenderedPageBreak/>
        <w:t>二、入校须知</w:t>
      </w:r>
    </w:p>
    <w:p w14:paraId="5E8C465E" w14:textId="77777777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1.预约成功后仅限单次出入，再次入校需重新预约。入校时，申请人需要在校门行人闸机入口处刷本人身份证；</w:t>
      </w:r>
    </w:p>
    <w:p w14:paraId="467467CE" w14:textId="77777777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2.学校会根据校园承载力和保障教学科研工作需要，动态调控社会人员入校时间、规模；</w:t>
      </w:r>
    </w:p>
    <w:p w14:paraId="7ABF13A3" w14:textId="77777777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3.如遇重大活动、极端天气等情况，学校将临时关闭预约系统。</w:t>
      </w:r>
    </w:p>
    <w:p w14:paraId="0F615133" w14:textId="46E23DA9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4.</w:t>
      </w:r>
      <w:r w:rsidR="00A80AD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校外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人员入校后，未经允许不得随意进入教学、科研和办公场所，不得聚众喧哗或打闹斗殴，不得干扰正常的教学和办公活动。</w:t>
      </w:r>
    </w:p>
    <w:p w14:paraId="2374C41B" w14:textId="77777777" w:rsidR="001757D6" w:rsidRDefault="00000000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5.对于违反规定且拒不配合者，学校将采取暂时或永久性地限制其入校资格。对于造成严重后果的，将依法追究其法律责任。</w:t>
      </w:r>
    </w:p>
    <w:p w14:paraId="51940A96" w14:textId="77777777" w:rsidR="001757D6" w:rsidRDefault="00000000">
      <w:pPr>
        <w:ind w:firstLine="660"/>
        <w:jc w:val="left"/>
        <w:rPr>
          <w:rFonts w:ascii="仿宋" w:eastAsia="仿宋" w:hAnsi="仿宋" w:cs="仿宋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22222"/>
          <w:sz w:val="32"/>
          <w:szCs w:val="32"/>
          <w:shd w:val="clear" w:color="auto" w:fill="FFFFFF"/>
        </w:rPr>
        <w:t>三、预约提示</w:t>
      </w:r>
    </w:p>
    <w:p w14:paraId="2679584B" w14:textId="759308A0" w:rsidR="00A80AD0" w:rsidRDefault="00000000" w:rsidP="0030481C">
      <w:pPr>
        <w:ind w:firstLine="660"/>
        <w:jc w:val="lef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南昌航空大学不向任何机构和个人收取参访费用，除学校指定的线上登记入校通道外，学校未委托任何其他机构或个人处理入校预约事宜。如有任何疑问或需要进一步了解入校事宜，请</w:t>
      </w:r>
      <w:r w:rsidR="004829C4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在工作日内</w:t>
      </w: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联系保卫处工作人员，联系电话：83863161。</w:t>
      </w:r>
    </w:p>
    <w:p w14:paraId="62D713A3" w14:textId="4C16C7CF" w:rsidR="001757D6" w:rsidRDefault="00000000" w:rsidP="00A80AD0">
      <w:pPr>
        <w:ind w:firstLine="660"/>
        <w:jc w:val="righ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南昌航空大学保卫</w:t>
      </w:r>
      <w:r w:rsidR="00A80AD0"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部</w:t>
      </w:r>
    </w:p>
    <w:p w14:paraId="70194A26" w14:textId="77777777" w:rsidR="001757D6" w:rsidRDefault="00000000">
      <w:pPr>
        <w:ind w:firstLine="660"/>
        <w:jc w:val="right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2023年12月29日</w:t>
      </w:r>
    </w:p>
    <w:p w14:paraId="46466422" w14:textId="704C61AA" w:rsidR="00BD40FF" w:rsidRDefault="00BD40FF" w:rsidP="00BD40F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0" distR="0" wp14:anchorId="3D4B977E" wp14:editId="46E01169">
            <wp:extent cx="5274310" cy="7383780"/>
            <wp:effectExtent l="0" t="0" r="2540" b="7620"/>
            <wp:docPr id="829431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3148" name="图片 829431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27A1" w14:textId="77777777" w:rsidR="000A454D" w:rsidRDefault="000A454D" w:rsidP="00D456CA">
      <w:r>
        <w:separator/>
      </w:r>
    </w:p>
  </w:endnote>
  <w:endnote w:type="continuationSeparator" w:id="0">
    <w:p w14:paraId="6029A575" w14:textId="77777777" w:rsidR="000A454D" w:rsidRDefault="000A454D" w:rsidP="00D4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1DD2" w14:textId="77777777" w:rsidR="000A454D" w:rsidRDefault="000A454D" w:rsidP="00D456CA">
      <w:r>
        <w:separator/>
      </w:r>
    </w:p>
  </w:footnote>
  <w:footnote w:type="continuationSeparator" w:id="0">
    <w:p w14:paraId="2471C08E" w14:textId="77777777" w:rsidR="000A454D" w:rsidRDefault="000A454D" w:rsidP="00D4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wOWY3OTY3ZjAyNTQzYjg0MjdjM2VjYzIxMDRmNDUifQ=="/>
  </w:docVars>
  <w:rsids>
    <w:rsidRoot w:val="006B6227"/>
    <w:rsid w:val="00047940"/>
    <w:rsid w:val="000550C8"/>
    <w:rsid w:val="000A454D"/>
    <w:rsid w:val="001757D6"/>
    <w:rsid w:val="0030481C"/>
    <w:rsid w:val="0039264F"/>
    <w:rsid w:val="00431E44"/>
    <w:rsid w:val="004829C4"/>
    <w:rsid w:val="00544D63"/>
    <w:rsid w:val="006B6227"/>
    <w:rsid w:val="008D0088"/>
    <w:rsid w:val="00A51EB1"/>
    <w:rsid w:val="00A80AD0"/>
    <w:rsid w:val="00BD40FF"/>
    <w:rsid w:val="00CA0D23"/>
    <w:rsid w:val="00D456CA"/>
    <w:rsid w:val="00DD4D20"/>
    <w:rsid w:val="00E56FF7"/>
    <w:rsid w:val="099D2FDE"/>
    <w:rsid w:val="1188371B"/>
    <w:rsid w:val="3E187AA1"/>
    <w:rsid w:val="3F5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C22CA"/>
  <w15:docId w15:val="{4BFB760D-CB5B-43C5-A3FC-2B4876C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6C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6CA"/>
    <w:rPr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D40F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D40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晟 张</dc:creator>
  <cp:lastModifiedBy>晟 张</cp:lastModifiedBy>
  <cp:revision>3</cp:revision>
  <cp:lastPrinted>2023-12-29T07:03:00Z</cp:lastPrinted>
  <dcterms:created xsi:type="dcterms:W3CDTF">2023-12-29T07:35:00Z</dcterms:created>
  <dcterms:modified xsi:type="dcterms:W3CDTF">2023-12-29T08:14:00Z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FC9442CFF46C49E6B5AA37433F44ADF4_12</vt:lpwstr>
  </property>
</Properties>
</file>